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A7AB0" w:rsidRPr="00EE509C" w:rsidRDefault="00915E12" w:rsidP="000907E0">
      <w:pPr>
        <w:jc w:val="center"/>
        <w:rPr>
          <w:rFonts w:asciiTheme="majorBidi" w:hAnsiTheme="majorBidi" w:cstheme="majorBidi"/>
          <w:b/>
          <w:bCs/>
          <w:color w:val="222222"/>
          <w:sz w:val="24"/>
          <w:szCs w:val="24"/>
          <w:highlight w:val="white"/>
        </w:rPr>
      </w:pPr>
      <w:r w:rsidRPr="00EE509C">
        <w:rPr>
          <w:rFonts w:asciiTheme="majorBidi" w:hAnsiTheme="majorBidi" w:cstheme="majorBidi"/>
          <w:b/>
          <w:bCs/>
          <w:color w:val="222222"/>
          <w:sz w:val="24"/>
          <w:szCs w:val="24"/>
          <w:highlight w:val="white"/>
        </w:rPr>
        <w:t>University of Haifa</w:t>
      </w:r>
    </w:p>
    <w:p w14:paraId="00000002" w14:textId="77777777" w:rsidR="008A7AB0" w:rsidRPr="00EE509C" w:rsidRDefault="00915E12" w:rsidP="000907E0">
      <w:pPr>
        <w:jc w:val="center"/>
        <w:rPr>
          <w:rFonts w:asciiTheme="majorBidi" w:hAnsiTheme="majorBidi" w:cstheme="majorBidi"/>
          <w:b/>
          <w:bCs/>
          <w:color w:val="222222"/>
          <w:sz w:val="24"/>
          <w:szCs w:val="24"/>
          <w:highlight w:val="white"/>
        </w:rPr>
      </w:pPr>
      <w:r w:rsidRPr="00EE509C">
        <w:rPr>
          <w:rFonts w:asciiTheme="majorBidi" w:hAnsiTheme="majorBidi" w:cstheme="majorBidi"/>
          <w:b/>
          <w:bCs/>
          <w:color w:val="222222"/>
          <w:sz w:val="24"/>
          <w:szCs w:val="24"/>
          <w:highlight w:val="white"/>
        </w:rPr>
        <w:t>School of Archaeology and Maritime Cultures</w:t>
      </w:r>
    </w:p>
    <w:p w14:paraId="00000003" w14:textId="77777777" w:rsidR="008A7AB0" w:rsidRPr="00EE509C" w:rsidRDefault="008A7AB0">
      <w:pPr>
        <w:rPr>
          <w:rFonts w:asciiTheme="majorBidi" w:hAnsiTheme="majorBidi" w:cstheme="majorBidi"/>
          <w:sz w:val="24"/>
          <w:szCs w:val="24"/>
        </w:rPr>
      </w:pPr>
    </w:p>
    <w:p w14:paraId="00000004" w14:textId="058EBFE3" w:rsidR="008A7AB0" w:rsidRPr="00EE509C" w:rsidRDefault="00915E12" w:rsidP="000907E0">
      <w:pPr>
        <w:jc w:val="center"/>
        <w:rPr>
          <w:rFonts w:asciiTheme="majorBidi" w:hAnsiTheme="majorBidi" w:cstheme="majorBidi"/>
          <w:b/>
          <w:bCs/>
          <w:color w:val="222222"/>
          <w:sz w:val="24"/>
          <w:szCs w:val="24"/>
          <w:highlight w:val="white"/>
          <w:u w:val="single"/>
        </w:rPr>
      </w:pPr>
      <w:r w:rsidRPr="00EE509C">
        <w:rPr>
          <w:rFonts w:asciiTheme="majorBidi" w:hAnsiTheme="majorBidi" w:cstheme="majorBidi"/>
          <w:b/>
          <w:bCs/>
          <w:color w:val="222222"/>
          <w:sz w:val="24"/>
          <w:szCs w:val="24"/>
          <w:highlight w:val="white"/>
          <w:u w:val="single"/>
        </w:rPr>
        <w:t xml:space="preserve">Call for Applications – Tenure-Track Position in Archaeological </w:t>
      </w:r>
      <w:r w:rsidR="004976BC" w:rsidRPr="00EE509C">
        <w:rPr>
          <w:rFonts w:asciiTheme="majorBidi" w:hAnsiTheme="majorBidi" w:cstheme="majorBidi"/>
          <w:b/>
          <w:bCs/>
          <w:color w:val="222222"/>
          <w:sz w:val="24"/>
          <w:szCs w:val="24"/>
          <w:highlight w:val="white"/>
          <w:u w:val="single"/>
        </w:rPr>
        <w:t>Organic Residues</w:t>
      </w:r>
    </w:p>
    <w:p w14:paraId="00000005" w14:textId="77777777" w:rsidR="008A7AB0" w:rsidRPr="00EE509C" w:rsidRDefault="008A7AB0">
      <w:pPr>
        <w:rPr>
          <w:rFonts w:asciiTheme="majorBidi" w:hAnsiTheme="majorBidi" w:cstheme="majorBidi"/>
          <w:sz w:val="24"/>
          <w:szCs w:val="24"/>
        </w:rPr>
      </w:pPr>
    </w:p>
    <w:p w14:paraId="00000006" w14:textId="7081C68C" w:rsidR="008A7AB0" w:rsidRPr="00EE509C" w:rsidRDefault="00915E12">
      <w:pPr>
        <w:rPr>
          <w:rFonts w:asciiTheme="majorBidi" w:hAnsiTheme="majorBidi" w:cstheme="majorBidi"/>
          <w:color w:val="222222"/>
          <w:sz w:val="24"/>
          <w:szCs w:val="24"/>
          <w:highlight w:val="white"/>
        </w:rPr>
      </w:pPr>
      <w:r w:rsidRPr="00EE509C">
        <w:rPr>
          <w:rFonts w:asciiTheme="majorBidi" w:hAnsiTheme="majorBidi" w:cstheme="majorBidi"/>
          <w:color w:val="222222"/>
          <w:sz w:val="24"/>
          <w:szCs w:val="24"/>
          <w:highlight w:val="white"/>
        </w:rPr>
        <w:t xml:space="preserve">The School of Archaeology and Maritime Cultures (SAMC) at the University of Haifa, Israel, invites applications for a tenure-track position in archaeological </w:t>
      </w:r>
      <w:r w:rsidR="004976BC" w:rsidRPr="00EE509C">
        <w:rPr>
          <w:rFonts w:asciiTheme="majorBidi" w:hAnsiTheme="majorBidi" w:cstheme="majorBidi"/>
          <w:color w:val="222222"/>
          <w:sz w:val="24"/>
          <w:szCs w:val="24"/>
          <w:highlight w:val="white"/>
        </w:rPr>
        <w:t>organic residues</w:t>
      </w:r>
      <w:r w:rsidRPr="00EE509C">
        <w:rPr>
          <w:rFonts w:asciiTheme="majorBidi" w:hAnsiTheme="majorBidi" w:cstheme="majorBidi"/>
          <w:color w:val="222222"/>
          <w:sz w:val="24"/>
          <w:szCs w:val="24"/>
          <w:highlight w:val="white"/>
        </w:rPr>
        <w:t xml:space="preserve"> starting in </w:t>
      </w:r>
      <w:r w:rsidR="004C60C8">
        <w:rPr>
          <w:rFonts w:asciiTheme="majorBidi" w:hAnsiTheme="majorBidi" w:cstheme="majorBidi"/>
          <w:color w:val="222222"/>
          <w:sz w:val="24"/>
          <w:szCs w:val="24"/>
          <w:highlight w:val="white"/>
        </w:rPr>
        <w:t xml:space="preserve">March or </w:t>
      </w:r>
      <w:r w:rsidRPr="00EE509C">
        <w:rPr>
          <w:rFonts w:asciiTheme="majorBidi" w:hAnsiTheme="majorBidi" w:cstheme="majorBidi"/>
          <w:color w:val="222222"/>
          <w:sz w:val="24"/>
          <w:szCs w:val="24"/>
          <w:highlight w:val="white"/>
        </w:rPr>
        <w:t xml:space="preserve">October </w:t>
      </w:r>
      <w:r w:rsidR="004976BC" w:rsidRPr="00EE509C">
        <w:rPr>
          <w:rFonts w:asciiTheme="majorBidi" w:hAnsiTheme="majorBidi" w:cstheme="majorBidi"/>
          <w:color w:val="222222"/>
          <w:sz w:val="24"/>
          <w:szCs w:val="24"/>
          <w:highlight w:val="white"/>
        </w:rPr>
        <w:t>202</w:t>
      </w:r>
      <w:r w:rsidR="004C60C8">
        <w:rPr>
          <w:rFonts w:asciiTheme="majorBidi" w:hAnsiTheme="majorBidi" w:cstheme="majorBidi"/>
          <w:color w:val="222222"/>
          <w:sz w:val="24"/>
          <w:szCs w:val="24"/>
          <w:highlight w:val="white"/>
        </w:rPr>
        <w:t>5</w:t>
      </w:r>
      <w:r w:rsidRPr="00EE509C">
        <w:rPr>
          <w:rFonts w:asciiTheme="majorBidi" w:hAnsiTheme="majorBidi" w:cstheme="majorBidi"/>
          <w:color w:val="222222"/>
          <w:sz w:val="24"/>
          <w:szCs w:val="24"/>
          <w:highlight w:val="white"/>
        </w:rPr>
        <w:t>. The newly established SAMC comprises the Department of Archaeology, the Department of Maritime Civilizations, the Department of Conservation of Material Culture, and the Department of Archaeological Sciences (under construction).</w:t>
      </w:r>
    </w:p>
    <w:p w14:paraId="00000007" w14:textId="77777777" w:rsidR="008A7AB0" w:rsidRPr="00EE509C" w:rsidRDefault="008A7AB0">
      <w:pPr>
        <w:rPr>
          <w:rFonts w:asciiTheme="majorBidi" w:hAnsiTheme="majorBidi" w:cstheme="majorBidi"/>
          <w:sz w:val="24"/>
          <w:szCs w:val="24"/>
        </w:rPr>
      </w:pPr>
    </w:p>
    <w:p w14:paraId="00000008" w14:textId="512843E3" w:rsidR="008A7AB0" w:rsidRPr="00EE509C" w:rsidRDefault="00915E12">
      <w:pPr>
        <w:rPr>
          <w:rFonts w:asciiTheme="majorBidi" w:hAnsiTheme="majorBidi" w:cstheme="majorBidi"/>
          <w:color w:val="222222"/>
          <w:sz w:val="24"/>
          <w:szCs w:val="24"/>
          <w:highlight w:val="white"/>
        </w:rPr>
      </w:pPr>
      <w:r w:rsidRPr="00EE509C">
        <w:rPr>
          <w:rFonts w:asciiTheme="majorBidi" w:hAnsiTheme="majorBidi" w:cstheme="majorBidi"/>
          <w:color w:val="222222"/>
          <w:sz w:val="24"/>
          <w:szCs w:val="24"/>
          <w:highlight w:val="white"/>
        </w:rPr>
        <w:t xml:space="preserve">The current position is intended for the </w:t>
      </w:r>
      <w:r w:rsidR="004976BC" w:rsidRPr="00EE509C">
        <w:rPr>
          <w:rFonts w:asciiTheme="majorBidi" w:hAnsiTheme="majorBidi" w:cstheme="majorBidi"/>
          <w:color w:val="222222"/>
          <w:sz w:val="24"/>
          <w:szCs w:val="24"/>
          <w:highlight w:val="white"/>
        </w:rPr>
        <w:t>D</w:t>
      </w:r>
      <w:r w:rsidRPr="00EE509C">
        <w:rPr>
          <w:rFonts w:asciiTheme="majorBidi" w:hAnsiTheme="majorBidi" w:cstheme="majorBidi"/>
          <w:color w:val="222222"/>
          <w:sz w:val="24"/>
          <w:szCs w:val="24"/>
          <w:highlight w:val="white"/>
        </w:rPr>
        <w:t>epartment of Archaeological Sciences.</w:t>
      </w:r>
    </w:p>
    <w:p w14:paraId="00000009" w14:textId="77777777" w:rsidR="008A7AB0" w:rsidRPr="00EE509C" w:rsidRDefault="008A7AB0">
      <w:pPr>
        <w:rPr>
          <w:rFonts w:asciiTheme="majorBidi" w:hAnsiTheme="majorBidi" w:cstheme="majorBidi"/>
          <w:sz w:val="24"/>
          <w:szCs w:val="24"/>
        </w:rPr>
      </w:pPr>
    </w:p>
    <w:p w14:paraId="0000000A" w14:textId="59DD6DA5" w:rsidR="008A7AB0" w:rsidRPr="00EE509C" w:rsidRDefault="00915E12">
      <w:pPr>
        <w:rPr>
          <w:rFonts w:asciiTheme="majorBidi" w:hAnsiTheme="majorBidi" w:cstheme="majorBidi"/>
          <w:color w:val="222222"/>
          <w:sz w:val="24"/>
          <w:szCs w:val="24"/>
          <w:highlight w:val="white"/>
        </w:rPr>
      </w:pPr>
      <w:r w:rsidRPr="00EE509C">
        <w:rPr>
          <w:rFonts w:asciiTheme="majorBidi" w:hAnsiTheme="majorBidi" w:cstheme="majorBidi"/>
          <w:color w:val="222222"/>
          <w:sz w:val="24"/>
          <w:szCs w:val="24"/>
          <w:highlight w:val="white"/>
        </w:rPr>
        <w:t xml:space="preserve">We are seeking candidates with proven academic excellence in their fields of expertise. Candidates should have a strong background in </w:t>
      </w:r>
      <w:r w:rsidR="004976BC" w:rsidRPr="00EE509C">
        <w:rPr>
          <w:rFonts w:asciiTheme="majorBidi" w:hAnsiTheme="majorBidi" w:cstheme="majorBidi"/>
          <w:color w:val="222222"/>
          <w:sz w:val="24"/>
          <w:szCs w:val="24"/>
          <w:highlight w:val="white"/>
        </w:rPr>
        <w:t xml:space="preserve">organic chemistry and </w:t>
      </w:r>
      <w:r w:rsidR="004A5C66" w:rsidRPr="00EE509C">
        <w:rPr>
          <w:rFonts w:asciiTheme="majorBidi" w:hAnsiTheme="majorBidi" w:cstheme="majorBidi"/>
          <w:color w:val="222222"/>
          <w:sz w:val="24"/>
          <w:szCs w:val="24"/>
          <w:highlight w:val="white"/>
        </w:rPr>
        <w:t xml:space="preserve">the </w:t>
      </w:r>
      <w:r w:rsidR="004976BC" w:rsidRPr="00EE509C">
        <w:rPr>
          <w:rFonts w:asciiTheme="majorBidi" w:hAnsiTheme="majorBidi" w:cstheme="majorBidi"/>
          <w:color w:val="222222"/>
          <w:sz w:val="24"/>
          <w:szCs w:val="24"/>
          <w:highlight w:val="white"/>
        </w:rPr>
        <w:t>archaeology</w:t>
      </w:r>
      <w:r w:rsidR="004A5C66" w:rsidRPr="00EE509C">
        <w:rPr>
          <w:rFonts w:asciiTheme="majorBidi" w:hAnsiTheme="majorBidi" w:cstheme="majorBidi"/>
          <w:color w:val="222222"/>
          <w:sz w:val="24"/>
          <w:szCs w:val="24"/>
          <w:highlight w:val="white"/>
        </w:rPr>
        <w:t xml:space="preserve"> of the eastern Mediterranean / Levant</w:t>
      </w:r>
      <w:r w:rsidR="00ED4640" w:rsidRPr="00EE509C">
        <w:rPr>
          <w:rFonts w:asciiTheme="majorBidi" w:hAnsiTheme="majorBidi" w:cstheme="majorBidi"/>
          <w:color w:val="222222"/>
          <w:sz w:val="24"/>
          <w:szCs w:val="24"/>
          <w:highlight w:val="white"/>
        </w:rPr>
        <w:t>.</w:t>
      </w:r>
      <w:r w:rsidRPr="00EE509C">
        <w:rPr>
          <w:rFonts w:asciiTheme="majorBidi" w:hAnsiTheme="majorBidi" w:cstheme="majorBidi"/>
          <w:color w:val="222222"/>
          <w:sz w:val="24"/>
          <w:szCs w:val="24"/>
          <w:highlight w:val="white"/>
        </w:rPr>
        <w:t xml:space="preserve"> </w:t>
      </w:r>
      <w:r w:rsidR="00ED4640" w:rsidRPr="00EE509C">
        <w:rPr>
          <w:rFonts w:asciiTheme="majorBidi" w:hAnsiTheme="majorBidi" w:cstheme="majorBidi"/>
          <w:color w:val="222222"/>
          <w:sz w:val="24"/>
          <w:szCs w:val="24"/>
          <w:highlight w:val="white"/>
        </w:rPr>
        <w:t xml:space="preserve">They </w:t>
      </w:r>
      <w:r w:rsidRPr="00EE509C">
        <w:rPr>
          <w:rFonts w:asciiTheme="majorBidi" w:hAnsiTheme="majorBidi" w:cstheme="majorBidi"/>
          <w:color w:val="222222"/>
          <w:sz w:val="24"/>
          <w:szCs w:val="24"/>
          <w:highlight w:val="white"/>
        </w:rPr>
        <w:t>should demonstrate</w:t>
      </w:r>
      <w:r w:rsidR="00ED4640" w:rsidRPr="00EE509C">
        <w:rPr>
          <w:rFonts w:asciiTheme="majorBidi" w:hAnsiTheme="majorBidi" w:cstheme="majorBidi"/>
          <w:color w:val="222222"/>
          <w:sz w:val="24"/>
          <w:szCs w:val="24"/>
          <w:highlight w:val="white"/>
        </w:rPr>
        <w:t xml:space="preserve"> </w:t>
      </w:r>
      <w:r w:rsidR="004976BC" w:rsidRPr="00EE509C">
        <w:rPr>
          <w:rFonts w:asciiTheme="majorBidi" w:hAnsiTheme="majorBidi" w:cstheme="majorBidi"/>
          <w:color w:val="222222"/>
          <w:sz w:val="24"/>
          <w:szCs w:val="24"/>
          <w:highlight w:val="white"/>
        </w:rPr>
        <w:t xml:space="preserve">the practical abilities to extract and identify biomarkers </w:t>
      </w:r>
      <w:r w:rsidR="007A7B73" w:rsidRPr="00EE509C">
        <w:rPr>
          <w:rFonts w:asciiTheme="majorBidi" w:hAnsiTheme="majorBidi" w:cstheme="majorBidi"/>
          <w:color w:val="222222"/>
          <w:sz w:val="24"/>
          <w:szCs w:val="24"/>
          <w:highlight w:val="white"/>
        </w:rPr>
        <w:t xml:space="preserve">and </w:t>
      </w:r>
      <w:r w:rsidR="004976BC" w:rsidRPr="00EE509C">
        <w:rPr>
          <w:rFonts w:asciiTheme="majorBidi" w:hAnsiTheme="majorBidi" w:cstheme="majorBidi"/>
          <w:color w:val="222222"/>
          <w:sz w:val="24"/>
          <w:szCs w:val="24"/>
          <w:highlight w:val="white"/>
        </w:rPr>
        <w:t>master relevant analytical</w:t>
      </w:r>
      <w:r w:rsidRPr="00EE509C">
        <w:rPr>
          <w:rFonts w:asciiTheme="majorBidi" w:hAnsiTheme="majorBidi" w:cstheme="majorBidi"/>
          <w:color w:val="222222"/>
          <w:sz w:val="24"/>
          <w:szCs w:val="24"/>
          <w:highlight w:val="white"/>
        </w:rPr>
        <w:t xml:space="preserve"> methods, such as</w:t>
      </w:r>
      <w:r w:rsidR="004976BC" w:rsidRPr="00EE509C">
        <w:rPr>
          <w:rFonts w:asciiTheme="majorBidi" w:hAnsiTheme="majorBidi" w:cstheme="majorBidi"/>
          <w:color w:val="222222"/>
          <w:sz w:val="24"/>
          <w:szCs w:val="24"/>
          <w:highlight w:val="white"/>
        </w:rPr>
        <w:t xml:space="preserve"> gas chromatography and mass spectrometry</w:t>
      </w:r>
      <w:r w:rsidRPr="00EE509C">
        <w:rPr>
          <w:rFonts w:asciiTheme="majorBidi" w:hAnsiTheme="majorBidi" w:cstheme="majorBidi"/>
          <w:color w:val="222222"/>
          <w:sz w:val="24"/>
          <w:szCs w:val="24"/>
          <w:highlight w:val="white"/>
        </w:rPr>
        <w:t xml:space="preserve">. Candidates are expected to show how their research is relevant for the study of </w:t>
      </w:r>
      <w:r w:rsidR="00913345" w:rsidRPr="00EE509C">
        <w:rPr>
          <w:rFonts w:asciiTheme="majorBidi" w:hAnsiTheme="majorBidi" w:cstheme="majorBidi"/>
          <w:color w:val="222222"/>
          <w:sz w:val="24"/>
          <w:szCs w:val="24"/>
          <w:highlight w:val="white"/>
        </w:rPr>
        <w:t xml:space="preserve">broad </w:t>
      </w:r>
      <w:r w:rsidRPr="00EE509C">
        <w:rPr>
          <w:rFonts w:asciiTheme="majorBidi" w:hAnsiTheme="majorBidi" w:cstheme="majorBidi"/>
          <w:color w:val="222222"/>
          <w:sz w:val="24"/>
          <w:szCs w:val="24"/>
          <w:highlight w:val="white"/>
        </w:rPr>
        <w:t xml:space="preserve">archaeological </w:t>
      </w:r>
      <w:r w:rsidR="00913345" w:rsidRPr="00EE509C">
        <w:rPr>
          <w:rFonts w:asciiTheme="majorBidi" w:hAnsiTheme="majorBidi" w:cstheme="majorBidi"/>
          <w:color w:val="222222"/>
          <w:sz w:val="24"/>
          <w:szCs w:val="24"/>
          <w:highlight w:val="white"/>
        </w:rPr>
        <w:t>and anthropological research questions</w:t>
      </w:r>
      <w:r w:rsidRPr="00EE509C">
        <w:rPr>
          <w:rFonts w:asciiTheme="majorBidi" w:hAnsiTheme="majorBidi" w:cstheme="majorBidi"/>
          <w:color w:val="222222"/>
          <w:sz w:val="24"/>
          <w:szCs w:val="24"/>
          <w:highlight w:val="white"/>
        </w:rPr>
        <w:t xml:space="preserve"> in terrestrial, coastal</w:t>
      </w:r>
      <w:r w:rsidR="00ED4640" w:rsidRPr="00EE509C">
        <w:rPr>
          <w:rFonts w:asciiTheme="majorBidi" w:hAnsiTheme="majorBidi" w:cstheme="majorBidi"/>
          <w:color w:val="222222"/>
          <w:sz w:val="24"/>
          <w:szCs w:val="24"/>
          <w:highlight w:val="white"/>
        </w:rPr>
        <w:t>,</w:t>
      </w:r>
      <w:r w:rsidRPr="00EE509C">
        <w:rPr>
          <w:rFonts w:asciiTheme="majorBidi" w:hAnsiTheme="majorBidi" w:cstheme="majorBidi"/>
          <w:color w:val="222222"/>
          <w:sz w:val="24"/>
          <w:szCs w:val="24"/>
          <w:highlight w:val="white"/>
        </w:rPr>
        <w:t xml:space="preserve"> and underwater sites.</w:t>
      </w:r>
    </w:p>
    <w:p w14:paraId="0000000B" w14:textId="77777777" w:rsidR="008A7AB0" w:rsidRPr="00EE509C" w:rsidRDefault="008A7AB0">
      <w:pPr>
        <w:rPr>
          <w:rFonts w:asciiTheme="majorBidi" w:hAnsiTheme="majorBidi" w:cstheme="majorBidi"/>
          <w:sz w:val="24"/>
          <w:szCs w:val="24"/>
        </w:rPr>
      </w:pPr>
    </w:p>
    <w:p w14:paraId="0000000C" w14:textId="3B10BC37" w:rsidR="008A7AB0" w:rsidRPr="00EE509C" w:rsidRDefault="00915E12">
      <w:pPr>
        <w:rPr>
          <w:rFonts w:asciiTheme="majorBidi" w:hAnsiTheme="majorBidi" w:cstheme="majorBidi"/>
          <w:color w:val="222222"/>
          <w:sz w:val="24"/>
          <w:szCs w:val="24"/>
          <w:highlight w:val="white"/>
        </w:rPr>
      </w:pPr>
      <w:r w:rsidRPr="00EE509C">
        <w:rPr>
          <w:rFonts w:asciiTheme="majorBidi" w:hAnsiTheme="majorBidi" w:cstheme="majorBidi"/>
          <w:color w:val="222222"/>
          <w:sz w:val="24"/>
          <w:szCs w:val="24"/>
          <w:highlight w:val="white"/>
        </w:rPr>
        <w:t xml:space="preserve">Applicants must have an approved Ph.D. at the time of application and at least </w:t>
      </w:r>
      <w:r w:rsidR="00ED4640" w:rsidRPr="00EE509C">
        <w:rPr>
          <w:rFonts w:asciiTheme="majorBidi" w:hAnsiTheme="majorBidi" w:cstheme="majorBidi"/>
          <w:color w:val="222222"/>
          <w:sz w:val="24"/>
          <w:szCs w:val="24"/>
          <w:highlight w:val="white"/>
        </w:rPr>
        <w:t xml:space="preserve">one </w:t>
      </w:r>
      <w:r w:rsidRPr="00EE509C">
        <w:rPr>
          <w:rFonts w:asciiTheme="majorBidi" w:hAnsiTheme="majorBidi" w:cstheme="majorBidi"/>
          <w:color w:val="222222"/>
          <w:sz w:val="24"/>
          <w:szCs w:val="24"/>
          <w:highlight w:val="white"/>
        </w:rPr>
        <w:t>year of post-doctoral research. They should demonstrate having publications in prominent refereed journals. They must demonstrate excellence and originality in research and proven experience in field and laboratory projects. The position is open to all ranks.</w:t>
      </w:r>
    </w:p>
    <w:p w14:paraId="0000000D" w14:textId="77777777" w:rsidR="008A7AB0" w:rsidRPr="00EE509C" w:rsidRDefault="008A7AB0">
      <w:pPr>
        <w:rPr>
          <w:rFonts w:asciiTheme="majorBidi" w:hAnsiTheme="majorBidi" w:cstheme="majorBidi"/>
          <w:sz w:val="24"/>
          <w:szCs w:val="24"/>
        </w:rPr>
      </w:pPr>
    </w:p>
    <w:p w14:paraId="0000000E" w14:textId="3FCB61A5" w:rsidR="008A7AB0" w:rsidRPr="00EE509C" w:rsidRDefault="00915E12">
      <w:pPr>
        <w:rPr>
          <w:rFonts w:asciiTheme="majorBidi" w:hAnsiTheme="majorBidi" w:cstheme="majorBidi"/>
          <w:color w:val="222222"/>
          <w:sz w:val="24"/>
          <w:szCs w:val="24"/>
          <w:highlight w:val="white"/>
        </w:rPr>
      </w:pPr>
      <w:r w:rsidRPr="00EE509C">
        <w:rPr>
          <w:rFonts w:asciiTheme="majorBidi" w:hAnsiTheme="majorBidi" w:cstheme="majorBidi"/>
          <w:color w:val="222222"/>
          <w:sz w:val="24"/>
          <w:szCs w:val="24"/>
          <w:highlight w:val="white"/>
        </w:rPr>
        <w:t xml:space="preserve">The successful candidate will be expected to teach the equivalent of 8 hours per semester of undergraduate and graduate-level courses. The primary teaching languages are </w:t>
      </w:r>
      <w:r w:rsidR="00913345" w:rsidRPr="00EE509C">
        <w:rPr>
          <w:rFonts w:asciiTheme="majorBidi" w:hAnsiTheme="majorBidi" w:cstheme="majorBidi"/>
          <w:color w:val="222222"/>
          <w:sz w:val="24"/>
          <w:szCs w:val="24"/>
          <w:highlight w:val="white"/>
        </w:rPr>
        <w:t xml:space="preserve">English and </w:t>
      </w:r>
      <w:r w:rsidRPr="00EE509C">
        <w:rPr>
          <w:rFonts w:asciiTheme="majorBidi" w:hAnsiTheme="majorBidi" w:cstheme="majorBidi"/>
          <w:color w:val="222222"/>
          <w:sz w:val="24"/>
          <w:szCs w:val="24"/>
          <w:highlight w:val="white"/>
        </w:rPr>
        <w:t xml:space="preserve">Hebrew. The candidate will be expected to supervise theses and carry </w:t>
      </w:r>
      <w:r w:rsidR="00ED4640" w:rsidRPr="00EE509C">
        <w:rPr>
          <w:rFonts w:asciiTheme="majorBidi" w:hAnsiTheme="majorBidi" w:cstheme="majorBidi"/>
          <w:color w:val="222222"/>
          <w:sz w:val="24"/>
          <w:szCs w:val="24"/>
          <w:highlight w:val="white"/>
        </w:rPr>
        <w:t xml:space="preserve">out </w:t>
      </w:r>
      <w:r w:rsidR="00913345" w:rsidRPr="00EE509C">
        <w:rPr>
          <w:rFonts w:asciiTheme="majorBidi" w:hAnsiTheme="majorBidi" w:cstheme="majorBidi"/>
          <w:color w:val="222222"/>
          <w:sz w:val="24"/>
          <w:szCs w:val="24"/>
          <w:highlight w:val="white"/>
        </w:rPr>
        <w:t xml:space="preserve">departmental </w:t>
      </w:r>
      <w:r w:rsidRPr="00EE509C">
        <w:rPr>
          <w:rFonts w:asciiTheme="majorBidi" w:hAnsiTheme="majorBidi" w:cstheme="majorBidi"/>
          <w:color w:val="222222"/>
          <w:sz w:val="24"/>
          <w:szCs w:val="24"/>
          <w:highlight w:val="white"/>
        </w:rPr>
        <w:t>non-teaching duties.</w:t>
      </w:r>
    </w:p>
    <w:p w14:paraId="0000000F" w14:textId="77777777" w:rsidR="008A7AB0" w:rsidRPr="00EE509C" w:rsidRDefault="008A7AB0">
      <w:pPr>
        <w:rPr>
          <w:rFonts w:asciiTheme="majorBidi" w:hAnsiTheme="majorBidi" w:cstheme="majorBidi"/>
          <w:sz w:val="24"/>
          <w:szCs w:val="24"/>
        </w:rPr>
      </w:pPr>
    </w:p>
    <w:p w14:paraId="12DB0038" w14:textId="3EBD2E7B" w:rsidR="000907E0" w:rsidRPr="005D4842" w:rsidRDefault="00915E12" w:rsidP="000907E0">
      <w:pPr>
        <w:pStyle w:val="NormalWeb"/>
        <w:shd w:val="clear" w:color="auto" w:fill="FFFFFF"/>
        <w:spacing w:before="0" w:beforeAutospacing="0" w:after="0" w:afterAutospacing="0"/>
        <w:textAlignment w:val="baseline"/>
        <w:rPr>
          <w:rFonts w:asciiTheme="majorBidi" w:hAnsiTheme="majorBidi" w:cstheme="majorBidi"/>
        </w:rPr>
      </w:pPr>
      <w:r w:rsidRPr="005D4842">
        <w:rPr>
          <w:rFonts w:asciiTheme="majorBidi" w:hAnsiTheme="majorBidi" w:cstheme="majorBidi"/>
          <w:color w:val="222222"/>
          <w:highlight w:val="white"/>
        </w:rPr>
        <w:t xml:space="preserve">Please submit a </w:t>
      </w:r>
      <w:r w:rsidR="00913345" w:rsidRPr="005D4842">
        <w:rPr>
          <w:rFonts w:asciiTheme="majorBidi" w:hAnsiTheme="majorBidi" w:cstheme="majorBidi"/>
          <w:color w:val="222222"/>
          <w:highlight w:val="white"/>
        </w:rPr>
        <w:t xml:space="preserve">PDF </w:t>
      </w:r>
      <w:r w:rsidRPr="005D4842">
        <w:rPr>
          <w:rFonts w:asciiTheme="majorBidi" w:hAnsiTheme="majorBidi" w:cstheme="majorBidi"/>
          <w:color w:val="222222"/>
          <w:highlight w:val="white"/>
        </w:rPr>
        <w:t>dossier</w:t>
      </w:r>
      <w:r w:rsidR="00913345" w:rsidRPr="005D4842">
        <w:rPr>
          <w:rFonts w:asciiTheme="majorBidi" w:hAnsiTheme="majorBidi" w:cstheme="majorBidi"/>
          <w:color w:val="222222"/>
          <w:highlight w:val="white"/>
        </w:rPr>
        <w:t xml:space="preserve"> that includes</w:t>
      </w:r>
      <w:r w:rsidR="00ED4640" w:rsidRPr="005D4842">
        <w:rPr>
          <w:rFonts w:asciiTheme="majorBidi" w:hAnsiTheme="majorBidi" w:cstheme="majorBidi"/>
          <w:color w:val="222222"/>
          <w:highlight w:val="white"/>
        </w:rPr>
        <w:t xml:space="preserve"> a cover</w:t>
      </w:r>
      <w:r w:rsidRPr="005D4842">
        <w:rPr>
          <w:rFonts w:asciiTheme="majorBidi" w:hAnsiTheme="majorBidi" w:cstheme="majorBidi"/>
          <w:color w:val="222222"/>
          <w:highlight w:val="white"/>
        </w:rPr>
        <w:t xml:space="preserve"> letter (up to 2 pages, including an academic biography, research plans, and proposed course titles); </w:t>
      </w:r>
      <w:r w:rsidR="00ED4640" w:rsidRPr="005D4842">
        <w:rPr>
          <w:rFonts w:asciiTheme="majorBidi" w:hAnsiTheme="majorBidi" w:cstheme="majorBidi"/>
          <w:color w:val="222222"/>
          <w:highlight w:val="white"/>
        </w:rPr>
        <w:t xml:space="preserve">a </w:t>
      </w:r>
      <w:r w:rsidRPr="005D4842">
        <w:rPr>
          <w:rFonts w:asciiTheme="majorBidi" w:hAnsiTheme="majorBidi" w:cstheme="majorBidi"/>
          <w:color w:val="222222"/>
          <w:highlight w:val="white"/>
        </w:rPr>
        <w:t xml:space="preserve">CV </w:t>
      </w:r>
      <w:r w:rsidR="00913345" w:rsidRPr="005D4842">
        <w:rPr>
          <w:rFonts w:asciiTheme="majorBidi" w:hAnsiTheme="majorBidi" w:cstheme="majorBidi"/>
          <w:color w:val="222222"/>
          <w:highlight w:val="white"/>
        </w:rPr>
        <w:t xml:space="preserve">with </w:t>
      </w:r>
      <w:r w:rsidR="00ED4640" w:rsidRPr="005D4842">
        <w:rPr>
          <w:rFonts w:asciiTheme="majorBidi" w:hAnsiTheme="majorBidi" w:cstheme="majorBidi"/>
          <w:color w:val="222222"/>
          <w:highlight w:val="white"/>
        </w:rPr>
        <w:t xml:space="preserve">a </w:t>
      </w:r>
      <w:r w:rsidRPr="005D4842">
        <w:rPr>
          <w:rFonts w:asciiTheme="majorBidi" w:hAnsiTheme="majorBidi" w:cstheme="majorBidi"/>
          <w:color w:val="222222"/>
          <w:highlight w:val="white"/>
        </w:rPr>
        <w:t xml:space="preserve">list of publications; one example of </w:t>
      </w:r>
      <w:r w:rsidR="00913345" w:rsidRPr="005D4842">
        <w:rPr>
          <w:rFonts w:asciiTheme="majorBidi" w:hAnsiTheme="majorBidi" w:cstheme="majorBidi"/>
          <w:color w:val="222222"/>
          <w:highlight w:val="white"/>
        </w:rPr>
        <w:t xml:space="preserve">an </w:t>
      </w:r>
      <w:r w:rsidRPr="005D4842">
        <w:rPr>
          <w:rFonts w:asciiTheme="majorBidi" w:hAnsiTheme="majorBidi" w:cstheme="majorBidi"/>
          <w:color w:val="222222"/>
          <w:highlight w:val="white"/>
        </w:rPr>
        <w:t>article that best represent</w:t>
      </w:r>
      <w:r w:rsidR="00D937DB" w:rsidRPr="005D4842">
        <w:rPr>
          <w:rFonts w:asciiTheme="majorBidi" w:hAnsiTheme="majorBidi" w:cstheme="majorBidi"/>
          <w:color w:val="222222"/>
          <w:highlight w:val="white"/>
        </w:rPr>
        <w:t>s</w:t>
      </w:r>
      <w:r w:rsidRPr="005D4842">
        <w:rPr>
          <w:rFonts w:asciiTheme="majorBidi" w:hAnsiTheme="majorBidi" w:cstheme="majorBidi"/>
          <w:color w:val="222222"/>
          <w:highlight w:val="white"/>
        </w:rPr>
        <w:t xml:space="preserve"> your research approach and achievements</w:t>
      </w:r>
      <w:r w:rsidR="00913345" w:rsidRPr="005D4842">
        <w:rPr>
          <w:rFonts w:asciiTheme="majorBidi" w:hAnsiTheme="majorBidi" w:cstheme="majorBidi"/>
          <w:color w:val="222222"/>
          <w:highlight w:val="white"/>
        </w:rPr>
        <w:t xml:space="preserve">, and </w:t>
      </w:r>
      <w:r w:rsidR="000907E0" w:rsidRPr="005D4842">
        <w:rPr>
          <w:rFonts w:asciiTheme="majorBidi" w:hAnsiTheme="majorBidi" w:cstheme="majorBidi"/>
          <w:color w:val="000000"/>
        </w:rPr>
        <w:t xml:space="preserve">three reference letters sent directly to the address given below. </w:t>
      </w:r>
    </w:p>
    <w:p w14:paraId="3EDDAAB6" w14:textId="77777777" w:rsidR="000907E0" w:rsidRPr="005D4842" w:rsidRDefault="000907E0">
      <w:pPr>
        <w:rPr>
          <w:rFonts w:asciiTheme="majorBidi" w:hAnsiTheme="majorBidi" w:cstheme="majorBidi"/>
          <w:color w:val="222222"/>
          <w:sz w:val="24"/>
          <w:szCs w:val="24"/>
          <w:highlight w:val="white"/>
          <w:lang w:val="en-US"/>
        </w:rPr>
      </w:pPr>
    </w:p>
    <w:p w14:paraId="00000010" w14:textId="0E775725" w:rsidR="008A7AB0" w:rsidRPr="005D4842" w:rsidRDefault="00915E12">
      <w:pPr>
        <w:rPr>
          <w:rFonts w:asciiTheme="majorBidi" w:hAnsiTheme="majorBidi" w:cstheme="majorBidi"/>
          <w:color w:val="222222"/>
          <w:sz w:val="24"/>
          <w:szCs w:val="24"/>
          <w:highlight w:val="white"/>
        </w:rPr>
      </w:pPr>
      <w:r w:rsidRPr="005D4842">
        <w:rPr>
          <w:rFonts w:asciiTheme="majorBidi" w:hAnsiTheme="majorBidi" w:cstheme="majorBidi"/>
          <w:color w:val="222222"/>
          <w:sz w:val="24"/>
          <w:szCs w:val="24"/>
          <w:highlight w:val="white"/>
        </w:rPr>
        <w:t>Application materials should be emailed to</w:t>
      </w:r>
      <w:r w:rsidR="00913345" w:rsidRPr="005D4842">
        <w:rPr>
          <w:rFonts w:asciiTheme="majorBidi" w:hAnsiTheme="majorBidi" w:cstheme="majorBidi"/>
          <w:color w:val="222222"/>
          <w:sz w:val="24"/>
          <w:szCs w:val="24"/>
          <w:highlight w:val="white"/>
        </w:rPr>
        <w:t xml:space="preserve"> </w:t>
      </w:r>
      <w:proofErr w:type="spellStart"/>
      <w:r w:rsidR="00913345" w:rsidRPr="005D4842">
        <w:rPr>
          <w:rFonts w:asciiTheme="majorBidi" w:hAnsiTheme="majorBidi" w:cstheme="majorBidi"/>
          <w:color w:val="222222"/>
          <w:sz w:val="24"/>
          <w:szCs w:val="24"/>
          <w:highlight w:val="white"/>
        </w:rPr>
        <w:t>Gal</w:t>
      </w:r>
      <w:r w:rsidR="002379BD">
        <w:rPr>
          <w:rFonts w:asciiTheme="majorBidi" w:hAnsiTheme="majorBidi" w:cstheme="majorBidi"/>
          <w:color w:val="222222"/>
          <w:sz w:val="24"/>
          <w:szCs w:val="24"/>
          <w:highlight w:val="white"/>
        </w:rPr>
        <w:t>l</w:t>
      </w:r>
      <w:r w:rsidR="00913345" w:rsidRPr="005D4842">
        <w:rPr>
          <w:rFonts w:asciiTheme="majorBidi" w:hAnsiTheme="majorBidi" w:cstheme="majorBidi"/>
          <w:color w:val="222222"/>
          <w:sz w:val="24"/>
          <w:szCs w:val="24"/>
          <w:highlight w:val="white"/>
        </w:rPr>
        <w:t>ith</w:t>
      </w:r>
      <w:proofErr w:type="spellEnd"/>
      <w:r w:rsidR="00913345" w:rsidRPr="005D4842">
        <w:rPr>
          <w:rFonts w:asciiTheme="majorBidi" w:hAnsiTheme="majorBidi" w:cstheme="majorBidi"/>
          <w:color w:val="222222"/>
          <w:sz w:val="24"/>
          <w:szCs w:val="24"/>
          <w:highlight w:val="white"/>
        </w:rPr>
        <w:t xml:space="preserve"> Ag</w:t>
      </w:r>
      <w:r w:rsidR="000907E0" w:rsidRPr="005D4842">
        <w:rPr>
          <w:rFonts w:asciiTheme="majorBidi" w:hAnsiTheme="majorBidi" w:cstheme="majorBidi"/>
          <w:color w:val="222222"/>
          <w:sz w:val="24"/>
          <w:szCs w:val="24"/>
          <w:highlight w:val="white"/>
        </w:rPr>
        <w:t>h</w:t>
      </w:r>
      <w:r w:rsidR="00913345" w:rsidRPr="005D4842">
        <w:rPr>
          <w:rFonts w:asciiTheme="majorBidi" w:hAnsiTheme="majorBidi" w:cstheme="majorBidi"/>
          <w:color w:val="222222"/>
          <w:sz w:val="24"/>
          <w:szCs w:val="24"/>
          <w:highlight w:val="white"/>
        </w:rPr>
        <w:t xml:space="preserve">ion - </w:t>
      </w:r>
      <w:hyperlink r:id="rId4" w:history="1">
        <w:r w:rsidR="000907E0" w:rsidRPr="005D4842">
          <w:rPr>
            <w:rStyle w:val="Hyperlink"/>
            <w:rFonts w:asciiTheme="majorBidi" w:hAnsiTheme="majorBidi" w:cstheme="majorBidi"/>
            <w:sz w:val="24"/>
            <w:szCs w:val="24"/>
            <w:highlight w:val="white"/>
          </w:rPr>
          <w:t>gaghion@univ.haifa.ac.il</w:t>
        </w:r>
      </w:hyperlink>
      <w:r w:rsidR="00913345" w:rsidRPr="005D4842">
        <w:rPr>
          <w:rFonts w:asciiTheme="majorBidi" w:hAnsiTheme="majorBidi" w:cstheme="majorBidi"/>
          <w:color w:val="222222"/>
          <w:sz w:val="24"/>
          <w:szCs w:val="24"/>
          <w:highlight w:val="white"/>
        </w:rPr>
        <w:t xml:space="preserve"> – by </w:t>
      </w:r>
      <w:r w:rsidR="006F30B2">
        <w:rPr>
          <w:rFonts w:asciiTheme="majorBidi" w:hAnsiTheme="majorBidi" w:cstheme="majorBidi"/>
          <w:color w:val="222222"/>
          <w:sz w:val="24"/>
          <w:szCs w:val="24"/>
        </w:rPr>
        <w:t xml:space="preserve">March </w:t>
      </w:r>
      <w:r w:rsidR="00AE5DDD">
        <w:rPr>
          <w:rFonts w:asciiTheme="majorBidi" w:hAnsiTheme="majorBidi" w:cstheme="majorBidi"/>
          <w:color w:val="222222"/>
          <w:sz w:val="24"/>
          <w:szCs w:val="24"/>
        </w:rPr>
        <w:t>31st</w:t>
      </w:r>
      <w:r w:rsidR="006F30B2">
        <w:rPr>
          <w:rFonts w:asciiTheme="majorBidi" w:hAnsiTheme="majorBidi" w:cstheme="majorBidi"/>
          <w:color w:val="222222"/>
          <w:sz w:val="24"/>
          <w:szCs w:val="24"/>
        </w:rPr>
        <w:t xml:space="preserve"> </w:t>
      </w:r>
      <w:r w:rsidR="00913345" w:rsidRPr="00EE509C">
        <w:rPr>
          <w:rFonts w:asciiTheme="majorBidi" w:hAnsiTheme="majorBidi" w:cstheme="majorBidi"/>
          <w:color w:val="222222"/>
          <w:sz w:val="24"/>
          <w:szCs w:val="24"/>
        </w:rPr>
        <w:t>2024</w:t>
      </w:r>
      <w:r w:rsidR="00913345" w:rsidRPr="005D4842">
        <w:rPr>
          <w:rFonts w:asciiTheme="majorBidi" w:hAnsiTheme="majorBidi" w:cstheme="majorBidi"/>
          <w:color w:val="222222"/>
          <w:sz w:val="24"/>
          <w:szCs w:val="24"/>
          <w:highlight w:val="white"/>
        </w:rPr>
        <w:t>.</w:t>
      </w:r>
      <w:r w:rsidR="000907E0" w:rsidRPr="005D4842">
        <w:rPr>
          <w:rFonts w:asciiTheme="majorBidi" w:hAnsiTheme="majorBidi" w:cstheme="majorBidi"/>
          <w:color w:val="000000"/>
          <w:sz w:val="24"/>
          <w:szCs w:val="24"/>
        </w:rPr>
        <w:t xml:space="preserve"> Interviews wit</w:t>
      </w:r>
      <w:bookmarkStart w:id="0" w:name="_GoBack"/>
      <w:bookmarkEnd w:id="0"/>
      <w:r w:rsidR="000907E0" w:rsidRPr="005D4842">
        <w:rPr>
          <w:rFonts w:asciiTheme="majorBidi" w:hAnsiTheme="majorBidi" w:cstheme="majorBidi"/>
          <w:color w:val="000000"/>
          <w:sz w:val="24"/>
          <w:szCs w:val="24"/>
        </w:rPr>
        <w:t xml:space="preserve">h shortlisted candidates are expected shortly </w:t>
      </w:r>
      <w:r w:rsidR="00ED4640" w:rsidRPr="005D4842">
        <w:rPr>
          <w:rFonts w:asciiTheme="majorBidi" w:hAnsiTheme="majorBidi" w:cstheme="majorBidi"/>
          <w:color w:val="000000"/>
          <w:sz w:val="24"/>
          <w:szCs w:val="24"/>
        </w:rPr>
        <w:t>after that</w:t>
      </w:r>
      <w:r w:rsidR="000907E0" w:rsidRPr="005D4842">
        <w:rPr>
          <w:rFonts w:asciiTheme="majorBidi" w:hAnsiTheme="majorBidi" w:cstheme="majorBidi"/>
          <w:color w:val="000000"/>
          <w:sz w:val="24"/>
          <w:szCs w:val="24"/>
        </w:rPr>
        <w:t>.</w:t>
      </w:r>
    </w:p>
    <w:p w14:paraId="00000011" w14:textId="77777777" w:rsidR="008A7AB0" w:rsidRPr="005D4842" w:rsidRDefault="008A7AB0">
      <w:pPr>
        <w:rPr>
          <w:rFonts w:asciiTheme="majorBidi" w:hAnsiTheme="majorBidi" w:cstheme="majorBidi"/>
          <w:sz w:val="24"/>
          <w:szCs w:val="24"/>
        </w:rPr>
      </w:pPr>
    </w:p>
    <w:sectPr w:rsidR="008A7AB0" w:rsidRPr="005D48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B0"/>
    <w:rsid w:val="000907E0"/>
    <w:rsid w:val="002379BD"/>
    <w:rsid w:val="003218EE"/>
    <w:rsid w:val="004976BC"/>
    <w:rsid w:val="004A5C66"/>
    <w:rsid w:val="004C60C8"/>
    <w:rsid w:val="00576A07"/>
    <w:rsid w:val="005D4842"/>
    <w:rsid w:val="006F30B2"/>
    <w:rsid w:val="007A7B73"/>
    <w:rsid w:val="008A7AB0"/>
    <w:rsid w:val="00913345"/>
    <w:rsid w:val="00915E12"/>
    <w:rsid w:val="00AE5DDD"/>
    <w:rsid w:val="00D937DB"/>
    <w:rsid w:val="00ED4640"/>
    <w:rsid w:val="00EE50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58572"/>
  <w15:docId w15:val="{F3F84EBA-687A-4529-B92C-293FC4CB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annotation reference"/>
    <w:basedOn w:val="a0"/>
    <w:uiPriority w:val="99"/>
    <w:semiHidden/>
    <w:unhideWhenUsed/>
    <w:rsid w:val="003218EE"/>
    <w:rPr>
      <w:sz w:val="16"/>
      <w:szCs w:val="16"/>
    </w:rPr>
  </w:style>
  <w:style w:type="paragraph" w:styleId="a6">
    <w:name w:val="annotation text"/>
    <w:basedOn w:val="a"/>
    <w:link w:val="a7"/>
    <w:uiPriority w:val="99"/>
    <w:semiHidden/>
    <w:unhideWhenUsed/>
    <w:rsid w:val="003218EE"/>
    <w:pPr>
      <w:spacing w:line="240" w:lineRule="auto"/>
    </w:pPr>
    <w:rPr>
      <w:sz w:val="20"/>
      <w:szCs w:val="20"/>
    </w:rPr>
  </w:style>
  <w:style w:type="character" w:customStyle="1" w:styleId="a7">
    <w:name w:val="טקסט הערה תו"/>
    <w:basedOn w:val="a0"/>
    <w:link w:val="a6"/>
    <w:uiPriority w:val="99"/>
    <w:semiHidden/>
    <w:rsid w:val="003218EE"/>
    <w:rPr>
      <w:sz w:val="20"/>
      <w:szCs w:val="20"/>
    </w:rPr>
  </w:style>
  <w:style w:type="paragraph" w:styleId="a8">
    <w:name w:val="annotation subject"/>
    <w:basedOn w:val="a6"/>
    <w:next w:val="a6"/>
    <w:link w:val="a9"/>
    <w:uiPriority w:val="99"/>
    <w:semiHidden/>
    <w:unhideWhenUsed/>
    <w:rsid w:val="003218EE"/>
    <w:rPr>
      <w:b/>
      <w:bCs/>
    </w:rPr>
  </w:style>
  <w:style w:type="character" w:customStyle="1" w:styleId="a9">
    <w:name w:val="נושא הערה תו"/>
    <w:basedOn w:val="a7"/>
    <w:link w:val="a8"/>
    <w:uiPriority w:val="99"/>
    <w:semiHidden/>
    <w:rsid w:val="003218EE"/>
    <w:rPr>
      <w:b/>
      <w:bCs/>
      <w:sz w:val="20"/>
      <w:szCs w:val="20"/>
    </w:rPr>
  </w:style>
  <w:style w:type="paragraph" w:styleId="aa">
    <w:name w:val="Balloon Text"/>
    <w:basedOn w:val="a"/>
    <w:link w:val="ab"/>
    <w:uiPriority w:val="99"/>
    <w:semiHidden/>
    <w:unhideWhenUsed/>
    <w:rsid w:val="003218EE"/>
    <w:pPr>
      <w:spacing w:line="240" w:lineRule="auto"/>
    </w:pPr>
    <w:rPr>
      <w:rFonts w:ascii="Segoe UI" w:hAnsi="Segoe UI" w:cs="Segoe UI"/>
      <w:sz w:val="18"/>
      <w:szCs w:val="18"/>
    </w:rPr>
  </w:style>
  <w:style w:type="character" w:customStyle="1" w:styleId="ab">
    <w:name w:val="טקסט בלונים תו"/>
    <w:basedOn w:val="a0"/>
    <w:link w:val="aa"/>
    <w:uiPriority w:val="99"/>
    <w:semiHidden/>
    <w:rsid w:val="003218EE"/>
    <w:rPr>
      <w:rFonts w:ascii="Segoe UI" w:hAnsi="Segoe UI" w:cs="Segoe UI"/>
      <w:sz w:val="18"/>
      <w:szCs w:val="18"/>
    </w:rPr>
  </w:style>
  <w:style w:type="character" w:styleId="Hyperlink">
    <w:name w:val="Hyperlink"/>
    <w:basedOn w:val="a0"/>
    <w:uiPriority w:val="99"/>
    <w:unhideWhenUsed/>
    <w:rsid w:val="00913345"/>
    <w:rPr>
      <w:color w:val="0000FF" w:themeColor="hyperlink"/>
      <w:u w:val="single"/>
    </w:rPr>
  </w:style>
  <w:style w:type="character" w:styleId="ac">
    <w:name w:val="Unresolved Mention"/>
    <w:basedOn w:val="a0"/>
    <w:uiPriority w:val="99"/>
    <w:semiHidden/>
    <w:unhideWhenUsed/>
    <w:rsid w:val="00913345"/>
    <w:rPr>
      <w:color w:val="605E5C"/>
      <w:shd w:val="clear" w:color="auto" w:fill="E1DFDD"/>
    </w:rPr>
  </w:style>
  <w:style w:type="paragraph" w:styleId="NormalWeb">
    <w:name w:val="Normal (Web)"/>
    <w:basedOn w:val="a"/>
    <w:uiPriority w:val="99"/>
    <w:unhideWhenUsed/>
    <w:rsid w:val="000907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d">
    <w:name w:val="Revision"/>
    <w:hidden/>
    <w:uiPriority w:val="99"/>
    <w:semiHidden/>
    <w:rsid w:val="005D484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ghion@univ.haifa.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גלית אגיון</cp:lastModifiedBy>
  <cp:revision>5</cp:revision>
  <dcterms:created xsi:type="dcterms:W3CDTF">2024-01-31T16:24:00Z</dcterms:created>
  <dcterms:modified xsi:type="dcterms:W3CDTF">2024-02-01T07:51:00Z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b41b600d8e6413bfeb3309127171cfa573a40c199cd1ceb07033e535218c8ffe</vt:lpwstr>
  </property>
</Properties>
</file>